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2017年度学生身心健康发展论坛全国学校卫生工作</w:t>
      </w:r>
    </w:p>
    <w:p>
      <w:pPr>
        <w:pStyle w:val="4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业务知识培训班暨《中国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  <w:lang w:eastAsia="zh-CN"/>
        </w:rPr>
        <w:t>学校卫生》编委会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参会</w:t>
      </w:r>
      <w:r>
        <w:rPr>
          <w:rFonts w:hint="eastAsia" w:ascii="黑体" w:hAnsi="黑体" w:eastAsia="黑体" w:cs="黑体"/>
          <w:sz w:val="24"/>
          <w:szCs w:val="24"/>
        </w:rPr>
        <w:t>回执</w:t>
      </w:r>
    </w:p>
    <w:tbl>
      <w:tblPr>
        <w:tblStyle w:val="3"/>
        <w:tblW w:w="8983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620"/>
        <w:gridCol w:w="1440"/>
        <w:gridCol w:w="1620"/>
        <w:gridCol w:w="900"/>
        <w:gridCol w:w="36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300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20" w:type="dxa"/>
            <w:vAlign w:val="top"/>
          </w:tcPr>
          <w:p>
            <w:pPr>
              <w:spacing w:line="264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62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603" w:type="dxa"/>
            <w:vAlign w:val="top"/>
          </w:tcPr>
          <w:p>
            <w:pPr>
              <w:spacing w:line="264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85" w:hRule="atLeast"/>
          <w:jc w:val="center"/>
        </w:trPr>
        <w:tc>
          <w:tcPr>
            <w:tcW w:w="1440" w:type="dxa"/>
            <w:vAlign w:val="center"/>
          </w:tcPr>
          <w:p>
            <w:pPr>
              <w:spacing w:line="264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单位和地址</w:t>
            </w:r>
          </w:p>
        </w:tc>
        <w:tc>
          <w:tcPr>
            <w:tcW w:w="4680" w:type="dxa"/>
            <w:gridSpan w:val="3"/>
            <w:vAlign w:val="top"/>
          </w:tcPr>
          <w:p>
            <w:pPr>
              <w:spacing w:line="264" w:lineRule="auto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spacing w:line="264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1963" w:type="dxa"/>
            <w:gridSpan w:val="2"/>
            <w:vAlign w:val="top"/>
          </w:tcPr>
          <w:p>
            <w:pPr>
              <w:spacing w:line="264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40" w:type="dxa"/>
            <w:vAlign w:val="top"/>
          </w:tcPr>
          <w:p>
            <w:pPr>
              <w:spacing w:line="264" w:lineRule="auto"/>
              <w:ind w:firstLine="120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7543" w:type="dxa"/>
            <w:gridSpan w:val="6"/>
            <w:vAlign w:val="top"/>
          </w:tcPr>
          <w:p>
            <w:pPr>
              <w:spacing w:line="264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电话：         手机：           E-mail：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983" w:type="dxa"/>
            <w:gridSpan w:val="7"/>
            <w:vAlign w:val="top"/>
          </w:tcPr>
          <w:p>
            <w:pPr>
              <w:spacing w:line="264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□会议期间要求个人包房；□会议期间两人合住一间标准间。</w:t>
            </w:r>
          </w:p>
        </w:tc>
      </w:tr>
    </w:tbl>
    <w:p>
      <w:pPr>
        <w:spacing w:line="264" w:lineRule="auto"/>
        <w:rPr>
          <w:rFonts w:ascii="仿宋" w:hAnsi="仿宋" w:eastAsia="仿宋"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</w:rPr>
        <w:t>注：</w:t>
      </w:r>
      <w:r>
        <w:rPr>
          <w:rFonts w:hint="eastAsia"/>
          <w:sz w:val="24"/>
          <w:szCs w:val="24"/>
        </w:rPr>
        <w:t>请务必认真填写，并从速发回《中国学校卫生》杂志社。传真：0552-2054276；电话：0552-2054276，2074779；E-mail：tx@cjsh.org.cn。本通知电子版可在中国学校卫生杂志社网站（www.cjsh.org.cn）下载。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霹雳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g彇....">
    <w:altName w:val="微软雅黑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腾祥倩影简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AR BLANCA">
    <w:altName w:val="Vrinda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50602020203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汉仪秀英体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汉仪醒示体简">
    <w:panose1 w:val="02010609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108CB"/>
    <w:rsid w:val="5C5108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仿宋_GB2312" w:eastAsia="仿宋_GB2312" w:cstheme="minorBidi"/>
      <w:color w:val="00000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2017-05-24T00:33:00Z</dcterms:created>
  <dc:creator>Administrator</dc:creator>
  <cp:lastModifiedBy>Administrator</cp:lastModifiedBy>
  <dcterms:modified xsi:type="dcterms:W3CDTF">2017-05-24T00:34:15Z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